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1440" w14:textId="77777777" w:rsidR="00952471" w:rsidRPr="00502A3F" w:rsidRDefault="00952471" w:rsidP="00502A3F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941BD27" w14:textId="4E1855F4" w:rsidR="00C90B61" w:rsidRDefault="00C90B61" w:rsidP="00C90B6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Lista </w:t>
      </w:r>
      <w:r>
        <w:rPr>
          <w:rFonts w:ascii="Times New Roman" w:hAnsi="Times New Roman"/>
          <w:b/>
          <w:sz w:val="28"/>
          <w:szCs w:val="24"/>
        </w:rPr>
        <w:t>przedsięwzięć priorytetowych na rok 202</w:t>
      </w:r>
      <w:r w:rsidR="001B4683">
        <w:rPr>
          <w:rFonts w:ascii="Times New Roman" w:hAnsi="Times New Roman"/>
          <w:b/>
          <w:sz w:val="28"/>
          <w:szCs w:val="24"/>
        </w:rPr>
        <w:t>4</w:t>
      </w:r>
    </w:p>
    <w:p w14:paraId="7A026BB6" w14:textId="77777777" w:rsidR="00C90B61" w:rsidRDefault="00C90B61" w:rsidP="00C90B61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służących</w:t>
      </w:r>
      <w:r>
        <w:rPr>
          <w:rFonts w:ascii="Times New Roman" w:hAnsi="Times New Roman"/>
          <w:b/>
          <w:sz w:val="28"/>
          <w:szCs w:val="24"/>
        </w:rPr>
        <w:t xml:space="preserve"> realizacji celów Instytutu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w dziedzinie pogłębiania współpracy polsko-węgierskiej</w:t>
      </w:r>
    </w:p>
    <w:p w14:paraId="5EB2B923" w14:textId="3F4ECEA7" w:rsidR="00C90B61" w:rsidRDefault="00C90B61" w:rsidP="00C90B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Wymiana młodzieżowa między szkołami polskimi oraz szkołami węgierskimi.</w:t>
      </w:r>
    </w:p>
    <w:p w14:paraId="74806E81" w14:textId="7BF638C6" w:rsidR="00C90B61" w:rsidRDefault="00C90B61" w:rsidP="00C90B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Gry edukacyjne</w:t>
      </w:r>
      <w:r w:rsidR="00D86D6A">
        <w:rPr>
          <w:rFonts w:ascii="Times New Roman" w:hAnsi="Times New Roman"/>
          <w:sz w:val="24"/>
          <w:szCs w:val="24"/>
          <w:lang w:eastAsia="pl-PL"/>
        </w:rPr>
        <w:t xml:space="preserve"> i planszowe</w:t>
      </w:r>
      <w:r>
        <w:rPr>
          <w:rFonts w:ascii="Times New Roman" w:hAnsi="Times New Roman"/>
          <w:sz w:val="24"/>
          <w:szCs w:val="24"/>
          <w:lang w:eastAsia="pl-PL"/>
        </w:rPr>
        <w:t xml:space="preserve"> z zakresu wiedzy o Polsce - po węgiersku, Węgrzech - po polsku, polsko-węgierskich relacji.</w:t>
      </w:r>
    </w:p>
    <w:p w14:paraId="7E1C4631" w14:textId="291BA22F" w:rsidR="00C90B61" w:rsidRDefault="00C90B61" w:rsidP="00C90B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Organizacja wydarzeń</w:t>
      </w:r>
      <w:r w:rsidR="00D86D6A">
        <w:rPr>
          <w:rFonts w:ascii="Times New Roman" w:hAnsi="Times New Roman"/>
          <w:sz w:val="24"/>
          <w:szCs w:val="24"/>
          <w:lang w:eastAsia="pl-PL"/>
        </w:rPr>
        <w:t xml:space="preserve"> sportowych</w:t>
      </w:r>
      <w:r>
        <w:rPr>
          <w:rFonts w:ascii="Times New Roman" w:hAnsi="Times New Roman"/>
          <w:sz w:val="24"/>
          <w:szCs w:val="24"/>
          <w:lang w:eastAsia="pl-PL"/>
        </w:rPr>
        <w:t xml:space="preserve"> mających na celu wzmocnienie współpracy polsko-węgierskiej.</w:t>
      </w:r>
    </w:p>
    <w:p w14:paraId="18925168" w14:textId="121A87B8" w:rsidR="00C90B61" w:rsidRDefault="00C90B61" w:rsidP="00C90B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Wizyty studyjne dziennikarzy</w:t>
      </w:r>
      <w:r w:rsidR="00D86D6A">
        <w:rPr>
          <w:rFonts w:ascii="Times New Roman" w:hAnsi="Times New Roman"/>
          <w:sz w:val="24"/>
          <w:szCs w:val="24"/>
          <w:lang w:eastAsia="pl-PL"/>
        </w:rPr>
        <w:t xml:space="preserve"> z Węgier w Polsce i z Polski na Węgrzech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4049C9E3" w14:textId="0B536D80" w:rsidR="00C90B61" w:rsidRDefault="00D86D6A" w:rsidP="00C90B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Organizacja wydarzeń mających na celu pogłębienie relacji pomiędzy polskimi i węgierskimi jednostkami samorządowymi.</w:t>
      </w:r>
    </w:p>
    <w:p w14:paraId="69D2F1C3" w14:textId="77777777" w:rsidR="00C90B61" w:rsidRDefault="00C90B61" w:rsidP="00C90B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Organizacja wydarzeń mających na celu wzmocnienie gospodarczej współpracy i konkurencyjności obu państw poprzez m.in. budowanie i rozwijanie współpracy polskich i węgierskich firm oraz start-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upów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5C91C00C" w14:textId="77777777" w:rsidR="00C90B61" w:rsidRDefault="00C90B61" w:rsidP="00C90B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Wspieranie polsko-węgierskiej myśli innowacyjnej i nowatorskich przedsięwzięć z zakresu kultury, gospodarki i polityki mających na celu wzmacnianie konkurencyjności obu państw. </w:t>
      </w:r>
    </w:p>
    <w:p w14:paraId="5E817003" w14:textId="77777777" w:rsidR="00C90B61" w:rsidRDefault="00C90B61" w:rsidP="00C90B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Projekty z zakresu nauk ścisłych.</w:t>
      </w:r>
    </w:p>
    <w:p w14:paraId="26B31342" w14:textId="77777777" w:rsidR="00C90B61" w:rsidRDefault="00C90B61" w:rsidP="00C90B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Promocja wiedzy o współczesnej Polsce na Węgrzech oraz współczesnych Węgrzech w Polsce. </w:t>
      </w:r>
    </w:p>
    <w:p w14:paraId="16A21D29" w14:textId="25AFBFD6" w:rsidR="00C90B61" w:rsidRPr="00C90B61" w:rsidRDefault="00C90B61" w:rsidP="00C90B61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Rozpowszechnianie wiedzy o prof. Wacławie Felczaku.</w:t>
      </w:r>
    </w:p>
    <w:p w14:paraId="72169E41" w14:textId="689ACD65" w:rsidR="008B30B6" w:rsidRPr="00045963" w:rsidRDefault="008B30B6" w:rsidP="00C90B61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Organizacja obozów językowych dla młodzieży</w:t>
      </w:r>
      <w:r w:rsidR="005B3710">
        <w:rPr>
          <w:rFonts w:ascii="Times New Roman" w:hAnsi="Times New Roman"/>
          <w:sz w:val="24"/>
          <w:szCs w:val="24"/>
          <w:lang w:eastAsia="pl-PL"/>
        </w:rPr>
        <w:t xml:space="preserve"> – język węgierski dla Polaków, język polski dla Węgrów.</w:t>
      </w:r>
    </w:p>
    <w:p w14:paraId="15C683FF" w14:textId="72659E4F" w:rsidR="00045963" w:rsidRPr="00C90B61" w:rsidRDefault="00B8052F" w:rsidP="00C90B61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Ro</w:t>
      </w:r>
      <w:r w:rsidR="008044A7">
        <w:rPr>
          <w:rFonts w:ascii="Times New Roman" w:hAnsi="Times New Roman"/>
          <w:sz w:val="24"/>
          <w:szCs w:val="24"/>
          <w:lang w:eastAsia="pl-PL"/>
        </w:rPr>
        <w:t>zpowszechnia</w:t>
      </w:r>
      <w:r>
        <w:rPr>
          <w:rFonts w:ascii="Times New Roman" w:hAnsi="Times New Roman"/>
          <w:sz w:val="24"/>
          <w:szCs w:val="24"/>
          <w:lang w:eastAsia="pl-PL"/>
        </w:rPr>
        <w:t>nie</w:t>
      </w:r>
      <w:r w:rsidR="008044A7">
        <w:rPr>
          <w:rFonts w:ascii="Times New Roman" w:hAnsi="Times New Roman"/>
          <w:sz w:val="24"/>
          <w:szCs w:val="24"/>
          <w:lang w:eastAsia="pl-PL"/>
        </w:rPr>
        <w:t xml:space="preserve"> wiedz</w:t>
      </w:r>
      <w:r>
        <w:rPr>
          <w:rFonts w:ascii="Times New Roman" w:hAnsi="Times New Roman"/>
          <w:sz w:val="24"/>
          <w:szCs w:val="24"/>
          <w:lang w:eastAsia="pl-PL"/>
        </w:rPr>
        <w:t>y</w:t>
      </w:r>
      <w:r w:rsidR="008044A7">
        <w:rPr>
          <w:rFonts w:ascii="Times New Roman" w:hAnsi="Times New Roman"/>
          <w:sz w:val="24"/>
          <w:szCs w:val="24"/>
          <w:lang w:eastAsia="pl-PL"/>
        </w:rPr>
        <w:t xml:space="preserve"> na temat </w:t>
      </w:r>
      <w:r w:rsidR="00025050">
        <w:rPr>
          <w:rFonts w:ascii="Times New Roman" w:hAnsi="Times New Roman"/>
          <w:sz w:val="24"/>
          <w:szCs w:val="24"/>
          <w:lang w:eastAsia="pl-PL"/>
        </w:rPr>
        <w:t>wybitnych węgierskich postaci.</w:t>
      </w:r>
    </w:p>
    <w:p w14:paraId="0CD369A7" w14:textId="77777777" w:rsidR="00C90B61" w:rsidRDefault="00C90B61" w:rsidP="00794144">
      <w:pPr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76A755C" w14:textId="77777777" w:rsidR="00E17019" w:rsidRDefault="00E17019"/>
    <w:sectPr w:rsidR="00E1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CC1"/>
    <w:multiLevelType w:val="hybridMultilevel"/>
    <w:tmpl w:val="E508E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324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61"/>
    <w:rsid w:val="00025050"/>
    <w:rsid w:val="00045963"/>
    <w:rsid w:val="001B4683"/>
    <w:rsid w:val="002E6F8C"/>
    <w:rsid w:val="00364BBB"/>
    <w:rsid w:val="00502A3F"/>
    <w:rsid w:val="005B3710"/>
    <w:rsid w:val="00794144"/>
    <w:rsid w:val="008044A7"/>
    <w:rsid w:val="008B30B6"/>
    <w:rsid w:val="009266FD"/>
    <w:rsid w:val="00952471"/>
    <w:rsid w:val="00B8052F"/>
    <w:rsid w:val="00B83251"/>
    <w:rsid w:val="00C90B61"/>
    <w:rsid w:val="00D86D6A"/>
    <w:rsid w:val="00DE63C0"/>
    <w:rsid w:val="00E17019"/>
    <w:rsid w:val="00F7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04E5"/>
  <w15:chartTrackingRefBased/>
  <w15:docId w15:val="{58DB828B-87EA-45A3-AB63-5A431CFB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B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 Kalamarska</dc:creator>
  <cp:keywords/>
  <dc:description/>
  <cp:lastModifiedBy>Aneta  Kalamarska</cp:lastModifiedBy>
  <cp:revision>2</cp:revision>
  <dcterms:created xsi:type="dcterms:W3CDTF">2023-12-12T09:00:00Z</dcterms:created>
  <dcterms:modified xsi:type="dcterms:W3CDTF">2023-12-12T09:00:00Z</dcterms:modified>
</cp:coreProperties>
</file>